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E1" w:rsidRDefault="001B72E1">
      <w:pPr>
        <w:pStyle w:val="BodyText"/>
        <w:spacing w:before="11"/>
        <w:rPr>
          <w:rFonts w:cs="Times New Roman"/>
          <w:sz w:val="14"/>
          <w:szCs w:val="14"/>
        </w:rPr>
      </w:pPr>
    </w:p>
    <w:p w:rsidR="001B72E1" w:rsidRDefault="001B72E1">
      <w:pPr>
        <w:spacing w:before="91" w:line="242" w:lineRule="auto"/>
        <w:ind w:left="3257" w:right="3309" w:hanging="934"/>
        <w:rPr>
          <w:rFonts w:cs="Times New Roman"/>
          <w:sz w:val="20"/>
          <w:szCs w:val="20"/>
        </w:rPr>
      </w:pPr>
      <w:r>
        <w:rPr>
          <w:noProof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style="position:absolute;left:0;text-align:left;margin-left:455.75pt;margin-top:-4pt;width:120.95pt;height:44.75pt;z-index:251658240;visibility:visible;mso-wrap-distance-left:0;mso-wrap-distance-right:0;mso-position-horizontal-relative:page">
            <v:imagedata r:id="rId5" o:title=""/>
            <w10:wrap anchorx="page"/>
          </v:shape>
        </w:pict>
      </w:r>
      <w:r>
        <w:rPr>
          <w:noProof/>
          <w:lang w:val="pt-BR" w:eastAsia="pt-BR"/>
        </w:rPr>
        <w:pict>
          <v:shape id="image2.jpeg" o:spid="_x0000_s1027" type="#_x0000_t75" style="position:absolute;left:0;text-align:left;margin-left:55.45pt;margin-top:-8.3pt;width:48.7pt;height:62.05pt;z-index:251659264;visibility:visible;mso-wrap-distance-left:0;mso-wrap-distance-right:0;mso-position-horizontal-relative:page">
            <v:imagedata r:id="rId6" o:title=""/>
            <w10:wrap anchorx="page"/>
          </v:shape>
        </w:pict>
      </w:r>
      <w:r>
        <w:rPr>
          <w:rFonts w:cs="Times New Roman"/>
          <w:sz w:val="20"/>
          <w:szCs w:val="20"/>
        </w:rPr>
        <w:t>SECRETARIA DE ESTADO DA SEGURANÇA PÚBLICA E ADMINISTRAÇÃO PENITENCIÁRIA</w:t>
      </w:r>
    </w:p>
    <w:p w:rsidR="001B72E1" w:rsidRDefault="001B72E1">
      <w:pPr>
        <w:spacing w:line="217" w:lineRule="exact"/>
        <w:ind w:left="146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CONSELHO ESTADUAL DE POLÍTICAS PÚBLICAS SOBRE DROGAS</w:t>
      </w:r>
    </w:p>
    <w:p w:rsidR="001B72E1" w:rsidRDefault="001B72E1">
      <w:pPr>
        <w:pStyle w:val="BodyText"/>
        <w:rPr>
          <w:rFonts w:cs="Times New Roman"/>
          <w:sz w:val="22"/>
          <w:szCs w:val="22"/>
        </w:rPr>
      </w:pPr>
    </w:p>
    <w:p w:rsidR="001B72E1" w:rsidRDefault="001B72E1">
      <w:pPr>
        <w:pStyle w:val="BodyText"/>
        <w:spacing w:before="3"/>
        <w:rPr>
          <w:rFonts w:cs="Times New Roman"/>
        </w:rPr>
      </w:pPr>
    </w:p>
    <w:p w:rsidR="001B72E1" w:rsidRDefault="001B72E1">
      <w:pPr>
        <w:pStyle w:val="Heading2"/>
        <w:rPr>
          <w:rFonts w:cs="Times New Roman"/>
        </w:rPr>
      </w:pPr>
    </w:p>
    <w:p w:rsidR="001B72E1" w:rsidRDefault="001B72E1">
      <w:pPr>
        <w:pStyle w:val="Heading2"/>
        <w:rPr>
          <w:rFonts w:cs="Times New Roman"/>
        </w:rPr>
      </w:pPr>
      <w:r>
        <w:rPr>
          <w:rFonts w:cs="Times New Roman"/>
        </w:rPr>
        <w:t>CONVOCAÇÃO</w:t>
      </w:r>
    </w:p>
    <w:p w:rsidR="001B72E1" w:rsidRDefault="001B72E1">
      <w:pPr>
        <w:rPr>
          <w:rFonts w:cs="Times New Roman"/>
        </w:rPr>
      </w:pPr>
    </w:p>
    <w:p w:rsidR="001B72E1" w:rsidRDefault="001B72E1">
      <w:pPr>
        <w:pStyle w:val="BodyText"/>
        <w:rPr>
          <w:rFonts w:cs="Times New Roman"/>
          <w:b/>
          <w:bCs/>
          <w:sz w:val="20"/>
          <w:szCs w:val="20"/>
        </w:rPr>
      </w:pPr>
    </w:p>
    <w:p w:rsidR="001B72E1" w:rsidRDefault="001B72E1">
      <w:pPr>
        <w:pStyle w:val="BodyText"/>
        <w:spacing w:before="5"/>
        <w:rPr>
          <w:rFonts w:cs="Times New Roman"/>
          <w:b/>
          <w:bCs/>
          <w:sz w:val="19"/>
          <w:szCs w:val="19"/>
        </w:rPr>
      </w:pPr>
    </w:p>
    <w:p w:rsidR="001B72E1" w:rsidRDefault="001B72E1">
      <w:pPr>
        <w:pStyle w:val="BodyText"/>
        <w:spacing w:before="90" w:line="441" w:lineRule="auto"/>
        <w:ind w:left="283"/>
        <w:rPr>
          <w:rFonts w:cs="Times New Roman"/>
          <w:w w:val="105"/>
        </w:rPr>
      </w:pPr>
      <w:r>
        <w:rPr>
          <w:rFonts w:cs="Times New Roman"/>
          <w:w w:val="105"/>
        </w:rPr>
        <w:t>O Conselho Estadual de Políticas Públicas Sobre Drogas - CONESD/PR, vem respeitosamente</w:t>
      </w:r>
      <w:r>
        <w:rPr>
          <w:rFonts w:cs="Times New Roman"/>
          <w:spacing w:val="-15"/>
          <w:w w:val="105"/>
        </w:rPr>
        <w:t xml:space="preserve"> </w:t>
      </w:r>
      <w:r>
        <w:rPr>
          <w:rFonts w:cs="Times New Roman"/>
          <w:w w:val="105"/>
        </w:rPr>
        <w:t>CONVOCAR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w w:val="105"/>
        </w:rPr>
        <w:t>Sr(as)</w:t>
      </w:r>
      <w:r>
        <w:rPr>
          <w:rFonts w:cs="Times New Roman"/>
          <w:spacing w:val="-12"/>
          <w:w w:val="105"/>
        </w:rPr>
        <w:t xml:space="preserve"> C</w:t>
      </w:r>
      <w:r>
        <w:rPr>
          <w:rFonts w:cs="Times New Roman"/>
          <w:w w:val="105"/>
        </w:rPr>
        <w:t>onselheiras</w:t>
      </w:r>
      <w:r>
        <w:rPr>
          <w:rFonts w:cs="Times New Roman"/>
          <w:spacing w:val="-11"/>
          <w:w w:val="105"/>
        </w:rPr>
        <w:t xml:space="preserve"> </w:t>
      </w:r>
      <w:r>
        <w:rPr>
          <w:rFonts w:cs="Times New Roman"/>
          <w:w w:val="105"/>
        </w:rPr>
        <w:t>(os)</w:t>
      </w:r>
      <w:r>
        <w:rPr>
          <w:rFonts w:cs="Times New Roman"/>
          <w:spacing w:val="-15"/>
          <w:w w:val="105"/>
        </w:rPr>
        <w:t xml:space="preserve"> T</w:t>
      </w:r>
      <w:r>
        <w:rPr>
          <w:rFonts w:cs="Times New Roman"/>
          <w:w w:val="105"/>
        </w:rPr>
        <w:t>itulares</w:t>
      </w:r>
      <w:r>
        <w:rPr>
          <w:rFonts w:cs="Times New Roman"/>
          <w:spacing w:val="-15"/>
          <w:w w:val="105"/>
        </w:rPr>
        <w:t xml:space="preserve"> </w:t>
      </w:r>
      <w:r>
        <w:rPr>
          <w:rFonts w:cs="Times New Roman"/>
          <w:w w:val="105"/>
        </w:rPr>
        <w:t>e/ou</w:t>
      </w:r>
      <w:r>
        <w:rPr>
          <w:rFonts w:cs="Times New Roman"/>
          <w:spacing w:val="-13"/>
          <w:w w:val="105"/>
        </w:rPr>
        <w:t xml:space="preserve"> S</w:t>
      </w:r>
      <w:r>
        <w:rPr>
          <w:rFonts w:cs="Times New Roman"/>
          <w:w w:val="105"/>
        </w:rPr>
        <w:t>uplentes</w:t>
      </w:r>
      <w:r>
        <w:rPr>
          <w:rFonts w:cs="Times New Roman"/>
          <w:spacing w:val="-14"/>
          <w:w w:val="105"/>
        </w:rPr>
        <w:t xml:space="preserve"> </w:t>
      </w:r>
      <w:r>
        <w:rPr>
          <w:rFonts w:cs="Times New Roman"/>
          <w:w w:val="105"/>
        </w:rPr>
        <w:t>para</w:t>
      </w:r>
      <w:r>
        <w:rPr>
          <w:rFonts w:cs="Times New Roman"/>
          <w:spacing w:val="-14"/>
          <w:w w:val="105"/>
        </w:rPr>
        <w:t xml:space="preserve"> </w:t>
      </w:r>
      <w:r>
        <w:rPr>
          <w:rFonts w:cs="Times New Roman"/>
          <w:w w:val="105"/>
        </w:rPr>
        <w:t>reunião ordinária conforme descrito</w:t>
      </w:r>
      <w:r>
        <w:rPr>
          <w:rFonts w:cs="Times New Roman"/>
          <w:spacing w:val="-15"/>
          <w:w w:val="105"/>
        </w:rPr>
        <w:t xml:space="preserve"> </w:t>
      </w:r>
      <w:r>
        <w:rPr>
          <w:rFonts w:cs="Times New Roman"/>
          <w:w w:val="105"/>
        </w:rPr>
        <w:t>abaixo:</w:t>
      </w:r>
    </w:p>
    <w:p w:rsidR="001B72E1" w:rsidRDefault="001B72E1">
      <w:pPr>
        <w:pStyle w:val="BodyText"/>
        <w:spacing w:before="90" w:line="441" w:lineRule="auto"/>
        <w:ind w:left="283"/>
        <w:rPr>
          <w:rFonts w:cs="Times New Roman"/>
        </w:rPr>
      </w:pPr>
    </w:p>
    <w:p w:rsidR="001B72E1" w:rsidRDefault="001B72E1">
      <w:pPr>
        <w:pStyle w:val="BodyText"/>
        <w:spacing w:before="9" w:after="1"/>
        <w:rPr>
          <w:rFonts w:cs="Times New Roman"/>
          <w:sz w:val="14"/>
          <w:szCs w:val="14"/>
        </w:rPr>
      </w:pPr>
    </w:p>
    <w:tbl>
      <w:tblPr>
        <w:tblW w:w="10560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58"/>
        <w:gridCol w:w="3499"/>
        <w:gridCol w:w="4303"/>
      </w:tblGrid>
      <w:tr w:rsidR="001B72E1">
        <w:trPr>
          <w:trHeight w:val="498"/>
        </w:trPr>
        <w:tc>
          <w:tcPr>
            <w:tcW w:w="2758" w:type="dxa"/>
          </w:tcPr>
          <w:p w:rsidR="001B72E1" w:rsidRDefault="001B72E1">
            <w:pPr>
              <w:pStyle w:val="TableParagraph"/>
              <w:spacing w:before="203"/>
              <w:ind w:left="506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Data</w:t>
            </w:r>
            <w:r>
              <w:rPr>
                <w:rFonts w:cs="Times New Roman"/>
                <w:b/>
                <w:bCs/>
                <w:sz w:val="24"/>
                <w:szCs w:val="24"/>
              </w:rPr>
              <w:t>: 11/03/2020</w:t>
            </w:r>
          </w:p>
        </w:tc>
        <w:tc>
          <w:tcPr>
            <w:tcW w:w="3499" w:type="dxa"/>
          </w:tcPr>
          <w:p w:rsidR="001B72E1" w:rsidRDefault="001B72E1">
            <w:pPr>
              <w:pStyle w:val="TableParagraph"/>
              <w:ind w:left="655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Horário de início</w:t>
            </w:r>
            <w:r>
              <w:rPr>
                <w:rFonts w:cs="Times New Roman"/>
                <w:b/>
                <w:bCs/>
                <w:sz w:val="24"/>
                <w:szCs w:val="24"/>
              </w:rPr>
              <w:t>: 8:30</w:t>
            </w:r>
          </w:p>
        </w:tc>
        <w:tc>
          <w:tcPr>
            <w:tcW w:w="4303" w:type="dxa"/>
          </w:tcPr>
          <w:p w:rsidR="001B72E1" w:rsidRDefault="001B72E1">
            <w:pPr>
              <w:pStyle w:val="TableParagrap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w w:val="105"/>
                <w:sz w:val="24"/>
                <w:szCs w:val="24"/>
              </w:rPr>
              <w:t>Horário de Término</w:t>
            </w:r>
            <w:r>
              <w:rPr>
                <w:rFonts w:cs="Times New Roman"/>
                <w:b/>
                <w:bCs/>
                <w:w w:val="105"/>
                <w:sz w:val="24"/>
                <w:szCs w:val="24"/>
              </w:rPr>
              <w:t>: 12:00</w:t>
            </w:r>
          </w:p>
        </w:tc>
      </w:tr>
      <w:tr w:rsidR="001B72E1">
        <w:trPr>
          <w:trHeight w:val="580"/>
        </w:trPr>
        <w:tc>
          <w:tcPr>
            <w:tcW w:w="10560" w:type="dxa"/>
            <w:gridSpan w:val="3"/>
            <w:tcBorders>
              <w:bottom w:val="single" w:sz="6" w:space="0" w:color="000000"/>
            </w:tcBorders>
          </w:tcPr>
          <w:p w:rsidR="001B72E1" w:rsidRDefault="001B72E1">
            <w:pPr>
              <w:pStyle w:val="TableParagraph"/>
              <w:spacing w:before="186"/>
              <w:ind w:left="1228" w:right="147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Local: Secretaria de Estado da Segurança Pública – SESP PR – 4º andar.</w:t>
            </w:r>
          </w:p>
          <w:p w:rsidR="001B72E1" w:rsidRDefault="001B72E1">
            <w:pPr>
              <w:pStyle w:val="TableParagraph"/>
              <w:spacing w:before="186"/>
              <w:ind w:left="1228" w:right="147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1ª Convocação as 8:30 (presença mínima de 8 representantes)</w:t>
            </w:r>
          </w:p>
          <w:p w:rsidR="001B72E1" w:rsidRDefault="001B72E1">
            <w:pPr>
              <w:pStyle w:val="TableParagraph"/>
              <w:spacing w:before="186"/>
              <w:ind w:left="1228" w:right="147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2ª Convocação as 9:00 (representantes presentes)</w:t>
            </w:r>
          </w:p>
        </w:tc>
      </w:tr>
    </w:tbl>
    <w:p w:rsidR="001B72E1" w:rsidRDefault="001B72E1">
      <w:pPr>
        <w:pStyle w:val="BodyText"/>
        <w:rPr>
          <w:rFonts w:cs="Times New Roman"/>
          <w:sz w:val="20"/>
          <w:szCs w:val="20"/>
        </w:rPr>
      </w:pPr>
    </w:p>
    <w:p w:rsidR="001B72E1" w:rsidRDefault="001B72E1">
      <w:pPr>
        <w:pStyle w:val="BodyText"/>
        <w:rPr>
          <w:rFonts w:cs="Times New Roman"/>
          <w:sz w:val="20"/>
          <w:szCs w:val="20"/>
        </w:rPr>
      </w:pPr>
    </w:p>
    <w:p w:rsidR="001B72E1" w:rsidRDefault="001B72E1">
      <w:pPr>
        <w:pStyle w:val="BodyText"/>
        <w:spacing w:before="2"/>
        <w:rPr>
          <w:rFonts w:cs="Times New Roman"/>
          <w:sz w:val="17"/>
          <w:szCs w:val="17"/>
        </w:rPr>
      </w:pPr>
    </w:p>
    <w:p w:rsidR="001B72E1" w:rsidRDefault="001B72E1">
      <w:pPr>
        <w:pStyle w:val="Heading1"/>
        <w:rPr>
          <w:rFonts w:cs="Times New Roman"/>
        </w:rPr>
      </w:pPr>
      <w:r>
        <w:rPr>
          <w:rFonts w:cs="Times New Roman"/>
        </w:rPr>
        <w:t>P A U T A</w:t>
      </w:r>
    </w:p>
    <w:p w:rsidR="001B72E1" w:rsidRDefault="001B72E1">
      <w:pPr>
        <w:rPr>
          <w:rFonts w:cs="Times New Roman"/>
          <w:lang w:val="es-ES_tradnl"/>
        </w:rPr>
      </w:pPr>
    </w:p>
    <w:p w:rsidR="001B72E1" w:rsidRDefault="001B72E1">
      <w:pPr>
        <w:pStyle w:val="BodyText"/>
        <w:rPr>
          <w:rFonts w:cs="Times New Roman"/>
          <w:b/>
          <w:bCs/>
          <w:sz w:val="20"/>
          <w:szCs w:val="20"/>
          <w:lang w:val="es-ES_tradnl"/>
        </w:rPr>
      </w:pPr>
    </w:p>
    <w:p w:rsidR="001B72E1" w:rsidRDefault="001B72E1">
      <w:pPr>
        <w:pStyle w:val="ListParagraph"/>
        <w:numPr>
          <w:ilvl w:val="0"/>
          <w:numId w:val="1"/>
        </w:numPr>
        <w:tabs>
          <w:tab w:val="left" w:pos="959"/>
        </w:tabs>
        <w:spacing w:before="21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Aprovação da ata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(Fevereiro/20)</w:t>
      </w:r>
    </w:p>
    <w:p w:rsidR="001B72E1" w:rsidRDefault="001B72E1">
      <w:pPr>
        <w:pStyle w:val="ListParagraph"/>
        <w:numPr>
          <w:ilvl w:val="0"/>
          <w:numId w:val="1"/>
        </w:numPr>
        <w:tabs>
          <w:tab w:val="left" w:pos="959"/>
        </w:tabs>
        <w:spacing w:before="21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Informes </w:t>
      </w:r>
    </w:p>
    <w:p w:rsidR="001B72E1" w:rsidRDefault="001B72E1">
      <w:pPr>
        <w:pStyle w:val="ListParagraph"/>
        <w:numPr>
          <w:ilvl w:val="0"/>
          <w:numId w:val="1"/>
        </w:numPr>
        <w:tabs>
          <w:tab w:val="left" w:pos="959"/>
        </w:tabs>
        <w:spacing w:before="212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</w:rPr>
        <w:t xml:space="preserve">- Exposição Presidente Conselho da Comunidade do Estado do PARANÁ – Sra Maria Helena  </w:t>
      </w:r>
    </w:p>
    <w:p w:rsidR="001B72E1" w:rsidRDefault="001B72E1">
      <w:pPr>
        <w:pStyle w:val="ListParagraph"/>
        <w:numPr>
          <w:ilvl w:val="0"/>
          <w:numId w:val="1"/>
        </w:numPr>
        <w:tabs>
          <w:tab w:val="left" w:pos="959"/>
        </w:tabs>
        <w:spacing w:before="212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  <w:t>-</w:t>
      </w:r>
      <w:r>
        <w:rPr>
          <w:rFonts w:cs="Times New Roman"/>
          <w:sz w:val="24"/>
          <w:szCs w:val="24"/>
        </w:rPr>
        <w:t xml:space="preserve"> Resolução n. 001/14 - CONESD de 10/06/14 - Regulamenta o funcionamento das Comunidades Terapêuticas no Estado – validar/revogar/atualizar </w:t>
      </w:r>
    </w:p>
    <w:p w:rsidR="001B72E1" w:rsidRDefault="001B72E1">
      <w:pPr>
        <w:pStyle w:val="ListParagraph"/>
        <w:numPr>
          <w:ilvl w:val="0"/>
          <w:numId w:val="1"/>
        </w:numPr>
        <w:tabs>
          <w:tab w:val="left" w:pos="959"/>
        </w:tabs>
        <w:spacing w:before="212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  <w:t>-</w:t>
      </w:r>
      <w:r>
        <w:rPr>
          <w:rFonts w:cs="Times New Roman"/>
          <w:sz w:val="24"/>
          <w:szCs w:val="24"/>
        </w:rPr>
        <w:t xml:space="preserve">Segundo Congresso Estadual de Política sobre drogas - Campina Grande do Sul – Organização SESP/SEJU/Secretaria Municipal de Drogas </w:t>
      </w:r>
    </w:p>
    <w:p w:rsidR="001B72E1" w:rsidRDefault="001B72E1">
      <w:pPr>
        <w:pStyle w:val="ListParagraph"/>
        <w:numPr>
          <w:ilvl w:val="0"/>
          <w:numId w:val="1"/>
        </w:numPr>
        <w:tabs>
          <w:tab w:val="left" w:pos="959"/>
        </w:tabs>
        <w:spacing w:before="212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  <w:t>-</w:t>
      </w:r>
      <w:r>
        <w:rPr>
          <w:rFonts w:cs="Times New Roman"/>
          <w:sz w:val="24"/>
          <w:szCs w:val="24"/>
        </w:rPr>
        <w:t xml:space="preserve"> Junho PR sem Drogas – Ações</w:t>
      </w:r>
    </w:p>
    <w:p w:rsidR="001B72E1" w:rsidRDefault="001B72E1">
      <w:pPr>
        <w:pStyle w:val="ListParagraph"/>
        <w:numPr>
          <w:ilvl w:val="0"/>
          <w:numId w:val="1"/>
        </w:numPr>
        <w:tabs>
          <w:tab w:val="left" w:pos="959"/>
        </w:tabs>
        <w:spacing w:before="212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</w:rPr>
        <w:t>- Palavra dos conselheiros</w:t>
      </w:r>
    </w:p>
    <w:p w:rsidR="001B72E1" w:rsidRDefault="001B72E1">
      <w:pPr>
        <w:pStyle w:val="ListParagraph"/>
        <w:tabs>
          <w:tab w:val="left" w:pos="959"/>
        </w:tabs>
        <w:spacing w:before="212"/>
        <w:ind w:left="0"/>
        <w:rPr>
          <w:rFonts w:cs="Times New Roman"/>
          <w:sz w:val="24"/>
          <w:szCs w:val="24"/>
          <w:lang w:val="pt-BR"/>
        </w:rPr>
      </w:pPr>
    </w:p>
    <w:p w:rsidR="001B72E1" w:rsidRDefault="001B72E1">
      <w:pPr>
        <w:pStyle w:val="ListParagraph"/>
        <w:tabs>
          <w:tab w:val="left" w:pos="959"/>
        </w:tabs>
        <w:spacing w:before="212"/>
        <w:ind w:left="657"/>
        <w:rPr>
          <w:rFonts w:cs="Times New Roman"/>
        </w:rPr>
      </w:pPr>
    </w:p>
    <w:p w:rsidR="001B72E1" w:rsidRDefault="001B72E1">
      <w:pPr>
        <w:pStyle w:val="BodyText"/>
        <w:rPr>
          <w:rFonts w:cs="Times New Roman"/>
        </w:rPr>
      </w:pPr>
    </w:p>
    <w:p w:rsidR="001B72E1" w:rsidRDefault="001B72E1">
      <w:pPr>
        <w:pStyle w:val="ListParagraph"/>
        <w:tabs>
          <w:tab w:val="left" w:pos="959"/>
        </w:tabs>
        <w:ind w:left="0"/>
        <w:rPr>
          <w:rFonts w:cs="Times New Roman"/>
          <w:sz w:val="24"/>
          <w:szCs w:val="24"/>
        </w:rPr>
      </w:pPr>
    </w:p>
    <w:sectPr w:rsidR="001B72E1" w:rsidSect="001B72E1">
      <w:type w:val="continuous"/>
      <w:pgSz w:w="11910" w:h="16840"/>
      <w:pgMar w:top="1380" w:right="18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5A82"/>
    <w:multiLevelType w:val="hybridMultilevel"/>
    <w:tmpl w:val="FD0C3D2C"/>
    <w:lvl w:ilvl="0" w:tplc="640815EA">
      <w:start w:val="5"/>
      <w:numFmt w:val="decimalZero"/>
      <w:lvlText w:val="%1-"/>
      <w:lvlJc w:val="left"/>
      <w:pPr>
        <w:tabs>
          <w:tab w:val="num" w:pos="1017"/>
        </w:tabs>
        <w:ind w:left="1017" w:hanging="360"/>
      </w:pPr>
      <w:rPr>
        <w:rFonts w:ascii="Times New Roman" w:hAnsi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37"/>
        </w:tabs>
        <w:ind w:left="1737" w:hanging="360"/>
      </w:pPr>
      <w:rPr>
        <w:rFonts w:ascii="Times New Roman" w:hAnsi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457"/>
        </w:tabs>
        <w:ind w:left="2457" w:hanging="180"/>
      </w:pPr>
      <w:rPr>
        <w:rFonts w:ascii="Times New Roman" w:hAnsi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177"/>
        </w:tabs>
        <w:ind w:left="3177" w:hanging="360"/>
      </w:pPr>
      <w:rPr>
        <w:rFonts w:ascii="Times New Roman" w:hAnsi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897"/>
        </w:tabs>
        <w:ind w:left="3897" w:hanging="360"/>
      </w:pPr>
      <w:rPr>
        <w:rFonts w:ascii="Times New Roman" w:hAnsi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17"/>
        </w:tabs>
        <w:ind w:left="4617" w:hanging="180"/>
      </w:pPr>
      <w:rPr>
        <w:rFonts w:ascii="Times New Roman" w:hAnsi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337"/>
        </w:tabs>
        <w:ind w:left="5337" w:hanging="360"/>
      </w:pPr>
      <w:rPr>
        <w:rFonts w:ascii="Times New Roman" w:hAnsi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057"/>
        </w:tabs>
        <w:ind w:left="6057" w:hanging="360"/>
      </w:pPr>
      <w:rPr>
        <w:rFonts w:ascii="Times New Roman" w:hAnsi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777"/>
        </w:tabs>
        <w:ind w:left="6777" w:hanging="180"/>
      </w:pPr>
      <w:rPr>
        <w:rFonts w:ascii="Times New Roman" w:hAnsi="Times New Roman"/>
      </w:rPr>
    </w:lvl>
  </w:abstractNum>
  <w:abstractNum w:abstractNumId="1">
    <w:nsid w:val="215619BC"/>
    <w:multiLevelType w:val="hybridMultilevel"/>
    <w:tmpl w:val="319810B4"/>
    <w:lvl w:ilvl="0" w:tplc="76BCA5EE">
      <w:numFmt w:val="bullet"/>
      <w:lvlText w:val="-"/>
      <w:lvlJc w:val="left"/>
      <w:pPr>
        <w:tabs>
          <w:tab w:val="num" w:pos="1017"/>
        </w:tabs>
        <w:ind w:left="1017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cs="Wingdings" w:hint="default"/>
      </w:rPr>
    </w:lvl>
  </w:abstractNum>
  <w:abstractNum w:abstractNumId="2">
    <w:nsid w:val="333C503D"/>
    <w:multiLevelType w:val="hybridMultilevel"/>
    <w:tmpl w:val="FFFFFFFF"/>
    <w:lvl w:ilvl="0" w:tplc="EA2C3230">
      <w:start w:val="1"/>
      <w:numFmt w:val="decimalZero"/>
      <w:lvlText w:val="%1"/>
      <w:lvlJc w:val="left"/>
      <w:pPr>
        <w:ind w:left="958" w:hanging="301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1" w:tplc="CD667A0E">
      <w:numFmt w:val="bullet"/>
      <w:lvlText w:val="•"/>
      <w:lvlJc w:val="left"/>
      <w:pPr>
        <w:ind w:left="1936" w:hanging="301"/>
      </w:pPr>
      <w:rPr>
        <w:rFonts w:hint="default"/>
      </w:rPr>
    </w:lvl>
    <w:lvl w:ilvl="2" w:tplc="09DE0D26">
      <w:numFmt w:val="bullet"/>
      <w:lvlText w:val="•"/>
      <w:lvlJc w:val="left"/>
      <w:pPr>
        <w:ind w:left="2913" w:hanging="301"/>
      </w:pPr>
      <w:rPr>
        <w:rFonts w:hint="default"/>
      </w:rPr>
    </w:lvl>
    <w:lvl w:ilvl="3" w:tplc="B4E2DFFA">
      <w:numFmt w:val="bullet"/>
      <w:lvlText w:val="•"/>
      <w:lvlJc w:val="left"/>
      <w:pPr>
        <w:ind w:left="3889" w:hanging="301"/>
      </w:pPr>
      <w:rPr>
        <w:rFonts w:hint="default"/>
      </w:rPr>
    </w:lvl>
    <w:lvl w:ilvl="4" w:tplc="2F24E630">
      <w:numFmt w:val="bullet"/>
      <w:lvlText w:val="•"/>
      <w:lvlJc w:val="left"/>
      <w:pPr>
        <w:ind w:left="4866" w:hanging="301"/>
      </w:pPr>
      <w:rPr>
        <w:rFonts w:hint="default"/>
      </w:rPr>
    </w:lvl>
    <w:lvl w:ilvl="5" w:tplc="7B70F5EA">
      <w:numFmt w:val="bullet"/>
      <w:lvlText w:val="•"/>
      <w:lvlJc w:val="left"/>
      <w:pPr>
        <w:ind w:left="5843" w:hanging="301"/>
      </w:pPr>
      <w:rPr>
        <w:rFonts w:hint="default"/>
      </w:rPr>
    </w:lvl>
    <w:lvl w:ilvl="6" w:tplc="D0D2BCDC">
      <w:numFmt w:val="bullet"/>
      <w:lvlText w:val="•"/>
      <w:lvlJc w:val="left"/>
      <w:pPr>
        <w:ind w:left="6819" w:hanging="301"/>
      </w:pPr>
      <w:rPr>
        <w:rFonts w:hint="default"/>
      </w:rPr>
    </w:lvl>
    <w:lvl w:ilvl="7" w:tplc="FC8AD13E">
      <w:numFmt w:val="bullet"/>
      <w:lvlText w:val="•"/>
      <w:lvlJc w:val="left"/>
      <w:pPr>
        <w:ind w:left="7796" w:hanging="301"/>
      </w:pPr>
      <w:rPr>
        <w:rFonts w:hint="default"/>
      </w:rPr>
    </w:lvl>
    <w:lvl w:ilvl="8" w:tplc="E6AA873A">
      <w:numFmt w:val="bullet"/>
      <w:lvlText w:val="•"/>
      <w:lvlJc w:val="left"/>
      <w:pPr>
        <w:ind w:left="8773" w:hanging="301"/>
      </w:pPr>
      <w:rPr>
        <w:rFonts w:hint="default"/>
      </w:rPr>
    </w:lvl>
  </w:abstractNum>
  <w:abstractNum w:abstractNumId="3">
    <w:nsid w:val="3FB665BE"/>
    <w:multiLevelType w:val="hybridMultilevel"/>
    <w:tmpl w:val="BB5EB4D0"/>
    <w:lvl w:ilvl="0" w:tplc="02723DEA">
      <w:start w:val="3"/>
      <w:numFmt w:val="decimalZero"/>
      <w:lvlText w:val="%1-"/>
      <w:lvlJc w:val="left"/>
      <w:pPr>
        <w:tabs>
          <w:tab w:val="num" w:pos="1017"/>
        </w:tabs>
        <w:ind w:left="1017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37"/>
        </w:tabs>
        <w:ind w:left="1737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457"/>
        </w:tabs>
        <w:ind w:left="2457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177"/>
        </w:tabs>
        <w:ind w:left="3177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897"/>
        </w:tabs>
        <w:ind w:left="3897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17"/>
        </w:tabs>
        <w:ind w:left="4617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337"/>
        </w:tabs>
        <w:ind w:left="5337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057"/>
        </w:tabs>
        <w:ind w:left="6057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777"/>
        </w:tabs>
        <w:ind w:left="6777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2E1"/>
    <w:rsid w:val="001B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hAnsi="Times New Roman"/>
      <w:lang w:val="pt-PT" w:eastAsia="pt-P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90"/>
      <w:ind w:left="3430" w:right="3744"/>
      <w:jc w:val="center"/>
      <w:outlineLvl w:val="0"/>
    </w:pPr>
    <w:rPr>
      <w:b/>
      <w:bCs/>
      <w:color w:val="CD161C"/>
      <w:sz w:val="32"/>
      <w:szCs w:val="32"/>
      <w:lang w:val="es-ES_tradnl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2880" w:right="3744" w:firstLine="720"/>
      <w:outlineLvl w:val="1"/>
    </w:pPr>
    <w:rPr>
      <w:b/>
      <w:bCs/>
      <w:w w:val="105"/>
      <w:sz w:val="36"/>
      <w:szCs w:val="36"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val="pt-PT" w:eastAsia="pt-PT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val="pt-PT" w:eastAsia="pt-PT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lang w:val="pt-PT" w:eastAsia="pt-PT"/>
    </w:rPr>
  </w:style>
  <w:style w:type="paragraph" w:styleId="ListParagraph">
    <w:name w:val="List Paragraph"/>
    <w:basedOn w:val="Normal"/>
    <w:uiPriority w:val="99"/>
    <w:qFormat/>
    <w:pPr>
      <w:ind w:left="658"/>
    </w:pPr>
  </w:style>
  <w:style w:type="paragraph" w:customStyle="1" w:styleId="TableParagraph">
    <w:name w:val="Table Paragraph"/>
    <w:basedOn w:val="Normal"/>
    <w:uiPriority w:val="99"/>
    <w:pPr>
      <w:spacing w:before="191"/>
      <w:ind w:left="33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277</TotalTime>
  <Pages>1</Pages>
  <Words>151</Words>
  <Characters>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06 - Pauta Agosto.doc</dc:title>
  <dc:subject/>
  <dc:creator>renato.figueiroa</dc:creator>
  <cp:keywords/>
  <dc:description/>
  <cp:lastModifiedBy>renato.figueiroa</cp:lastModifiedBy>
  <cp:revision>13</cp:revision>
  <dcterms:created xsi:type="dcterms:W3CDTF">2019-08-28T13:47:00Z</dcterms:created>
  <dcterms:modified xsi:type="dcterms:W3CDTF">2020-03-04T20:28:00Z</dcterms:modified>
</cp:coreProperties>
</file>